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3918" w14:textId="77777777" w:rsidR="00731812" w:rsidRDefault="00731812" w:rsidP="00C6361B">
      <w:pPr>
        <w:pStyle w:val="ConsPlusCell"/>
        <w:jc w:val="center"/>
      </w:pPr>
    </w:p>
    <w:p w14:paraId="2AF0490D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F2F50D0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53C1447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CE2C407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2873164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177E6B93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67F19A41" w14:textId="77777777" w:rsidR="00731812" w:rsidRPr="00247FF5" w:rsidRDefault="00B97113" w:rsidP="00B97113">
      <w:pPr>
        <w:pStyle w:val="ConsPlusCell"/>
        <w:jc w:val="center"/>
      </w:pPr>
      <w:r>
        <w:rPr>
          <w:b/>
        </w:rPr>
        <w:t>АДМИНИСТРАЦИЯ ВЕСЕЛОВСКОГО СЕЛЬСКОГО ПОСЕЛЕНИЯ</w:t>
      </w:r>
    </w:p>
    <w:p w14:paraId="3AB794C4" w14:textId="77777777" w:rsidR="00B97113" w:rsidRDefault="00B97113" w:rsidP="00C6361B">
      <w:pPr>
        <w:pStyle w:val="ConsPlusCell"/>
        <w:jc w:val="center"/>
      </w:pPr>
    </w:p>
    <w:p w14:paraId="2FD30549" w14:textId="77777777" w:rsidR="00B97113" w:rsidRDefault="00B97113" w:rsidP="00C6361B">
      <w:pPr>
        <w:pStyle w:val="ConsPlusCell"/>
        <w:jc w:val="center"/>
      </w:pPr>
    </w:p>
    <w:p w14:paraId="4D7E9271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FF539B">
        <w:t>55</w:t>
      </w:r>
    </w:p>
    <w:p w14:paraId="0BC4D97D" w14:textId="77777777" w:rsidR="00731812" w:rsidRDefault="00731812" w:rsidP="00C6361B">
      <w:pPr>
        <w:pStyle w:val="ConsPlusCell"/>
        <w:jc w:val="center"/>
      </w:pPr>
    </w:p>
    <w:p w14:paraId="19D83B1F" w14:textId="77777777" w:rsidR="00C6361B" w:rsidRPr="00247FF5" w:rsidRDefault="001E3AF1" w:rsidP="00731812">
      <w:pPr>
        <w:pStyle w:val="ConsPlusCell"/>
      </w:pPr>
      <w:r>
        <w:t xml:space="preserve">  </w:t>
      </w:r>
      <w:r w:rsidR="00B97113">
        <w:t>«</w:t>
      </w:r>
      <w:r w:rsidR="00FF539B">
        <w:t>15</w:t>
      </w:r>
      <w:r w:rsidR="00C6361B" w:rsidRPr="00247FF5">
        <w:t xml:space="preserve">» </w:t>
      </w:r>
      <w:r w:rsidR="00FF539B">
        <w:t xml:space="preserve">марта </w:t>
      </w:r>
      <w:r w:rsidR="00C6361B" w:rsidRPr="00247FF5">
        <w:t>201</w:t>
      </w:r>
      <w:r w:rsidR="00FF539B">
        <w:t>9</w:t>
      </w:r>
      <w:r w:rsidR="00C6361B" w:rsidRPr="00247FF5">
        <w:t xml:space="preserve"> г.                                                               </w:t>
      </w:r>
      <w:r w:rsidR="00731812">
        <w:t xml:space="preserve">                          х.Веселый</w:t>
      </w:r>
    </w:p>
    <w:p w14:paraId="1760DC45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79EF0BE5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Веселовского </w:t>
      </w:r>
    </w:p>
    <w:p w14:paraId="62A83F4F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№192 от 02.11.2018 г.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</w:t>
      </w:r>
    </w:p>
    <w:p w14:paraId="6B91A1EC" w14:textId="77777777" w:rsidR="00FF539B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FF5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</w:t>
      </w:r>
    </w:p>
    <w:p w14:paraId="4CFDCDF9" w14:textId="77777777" w:rsidR="00EC1878" w:rsidRPr="00EC4241" w:rsidRDefault="00C6361B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1E3AF1">
        <w:rPr>
          <w:rFonts w:ascii="Times New Roman" w:hAnsi="Times New Roman"/>
          <w:sz w:val="28"/>
          <w:szCs w:val="28"/>
        </w:rPr>
        <w:t>»</w:t>
      </w:r>
    </w:p>
    <w:p w14:paraId="3FD3B162" w14:textId="77777777"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14:paraId="3748D3F8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7FF8A2FD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091B235" w14:textId="77777777"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97113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3181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9711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06E5D1D" w14:textId="77777777"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714C6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4E33F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E3AF1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58EEB044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F539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</w:p>
    <w:p w14:paraId="57ED0C60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3C009964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E0954FC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70E4893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0A030127" w14:textId="77777777" w:rsidR="00F51F73" w:rsidRDefault="00B9711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1E3AF1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14:paraId="304FEF2A" w14:textId="77777777" w:rsidR="00C6361B" w:rsidRPr="00C6361B" w:rsidRDefault="001E3AF1" w:rsidP="001E3AF1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596E85E" w14:textId="77777777" w:rsidR="00C6361B" w:rsidRPr="00A41363" w:rsidRDefault="00C6361B" w:rsidP="00C6361B">
      <w:pPr>
        <w:pStyle w:val="ConsPlusCell"/>
        <w:jc w:val="both"/>
      </w:pPr>
    </w:p>
    <w:p w14:paraId="095D03EA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506BF076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7F4D182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6163E9E" w14:textId="77777777" w:rsidR="00F6208F" w:rsidRDefault="00F6208F"/>
    <w:p w14:paraId="7E6D1DCB" w14:textId="77777777" w:rsidR="0065508A" w:rsidRDefault="0065508A"/>
    <w:p w14:paraId="3B1CF240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97113">
          <w:pgSz w:w="11906" w:h="16838"/>
          <w:pgMar w:top="397" w:right="707" w:bottom="397" w:left="851" w:header="709" w:footer="709" w:gutter="0"/>
          <w:cols w:space="708"/>
          <w:docGrid w:linePitch="360"/>
        </w:sectPr>
      </w:pPr>
    </w:p>
    <w:p w14:paraId="608664AE" w14:textId="77777777"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ED1427A" w14:textId="77777777"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731812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FF539B">
        <w:rPr>
          <w:rFonts w:ascii="Times New Roman" w:hAnsi="Times New Roman"/>
          <w:sz w:val="24"/>
          <w:szCs w:val="24"/>
        </w:rPr>
        <w:t>15.03.2019</w:t>
      </w:r>
      <w:r w:rsidRPr="00D9585D">
        <w:rPr>
          <w:rFonts w:ascii="Times New Roman" w:hAnsi="Times New Roman"/>
          <w:sz w:val="24"/>
          <w:szCs w:val="24"/>
        </w:rPr>
        <w:t xml:space="preserve">. № </w:t>
      </w:r>
      <w:r w:rsidR="00FF539B">
        <w:rPr>
          <w:rFonts w:ascii="Times New Roman" w:hAnsi="Times New Roman"/>
          <w:sz w:val="24"/>
          <w:szCs w:val="24"/>
        </w:rPr>
        <w:t>55</w:t>
      </w:r>
    </w:p>
    <w:p w14:paraId="5CEFFEF0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141500" w14:textId="77777777"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63769CB4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14:paraId="5866A165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14:paraId="61656588" w14:textId="77777777" w:rsidTr="00AA15C4">
        <w:tc>
          <w:tcPr>
            <w:tcW w:w="4428" w:type="dxa"/>
            <w:vMerge w:val="restart"/>
          </w:tcPr>
          <w:p w14:paraId="744A9121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6BAE9F57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2523AC4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64956B12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533989B9" w14:textId="77777777"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14:paraId="6D0260DD" w14:textId="77777777" w:rsidTr="00AA15C4">
        <w:tc>
          <w:tcPr>
            <w:tcW w:w="4428" w:type="dxa"/>
            <w:vMerge/>
          </w:tcPr>
          <w:p w14:paraId="09F4FEC2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6DDFE9E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5D7DB855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3B1572E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0E65346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5F157D38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5671B08C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628ED794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1CF1381D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14:paraId="6FE88ECE" w14:textId="77777777" w:rsidTr="00AA15C4">
        <w:tc>
          <w:tcPr>
            <w:tcW w:w="4428" w:type="dxa"/>
          </w:tcPr>
          <w:p w14:paraId="0F4ADE32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463AEAD2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5D4F5F24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4901D4A6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6647C5B6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6A78B60D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33ECEFE2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23BB7ECE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6AFC662C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14:paraId="4692CCA1" w14:textId="77777777" w:rsidTr="00AA15C4">
        <w:tc>
          <w:tcPr>
            <w:tcW w:w="4428" w:type="dxa"/>
          </w:tcPr>
          <w:p w14:paraId="47BB7989" w14:textId="77777777"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7E324A9E" w14:textId="77777777"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B97113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5" w:type="dxa"/>
          </w:tcPr>
          <w:p w14:paraId="6A658509" w14:textId="77777777"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53AD8B00" w14:textId="77777777"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43BA6BF2" w14:textId="77777777"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1CC00CC" w14:textId="77777777" w:rsidR="00353CBA" w:rsidRPr="00AA15C4" w:rsidRDefault="00FF539B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1080" w:type="dxa"/>
          </w:tcPr>
          <w:p w14:paraId="6A4782CD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471D381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DCBDE52" w14:textId="77777777" w:rsidR="00353CBA" w:rsidRPr="00AA15C4" w:rsidRDefault="00FF539B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897" w:type="dxa"/>
          </w:tcPr>
          <w:p w14:paraId="011CBD32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0D488B32" w14:textId="77777777" w:rsidTr="00AA15C4">
        <w:tc>
          <w:tcPr>
            <w:tcW w:w="4428" w:type="dxa"/>
          </w:tcPr>
          <w:p w14:paraId="08C10F70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7179FD8C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AA15C4">
              <w:rPr>
                <w:rFonts w:ascii="Times New Roman" w:hAnsi="Times New Roman"/>
              </w:rPr>
              <w:t>безхозяйного</w:t>
            </w:r>
            <w:proofErr w:type="spellEnd"/>
            <w:r w:rsidRPr="00AA15C4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14:paraId="7000D719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6B48C201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61479E2B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138BB090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1014F17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14:paraId="5A4409D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F3A208B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3FF7179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29B12E43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47725989" w14:textId="77777777" w:rsidTr="00AA15C4">
        <w:tc>
          <w:tcPr>
            <w:tcW w:w="4428" w:type="dxa"/>
          </w:tcPr>
          <w:p w14:paraId="3310C240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24F8D6DC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795785F1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2DBA6E74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14:paraId="642C3460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0EE237B8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7805674" w14:textId="77777777" w:rsidR="00B44299" w:rsidRPr="00AA15C4" w:rsidRDefault="00FF539B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E3AF1">
              <w:rPr>
                <w:rFonts w:ascii="Times New Roman" w:hAnsi="Times New Roman"/>
              </w:rPr>
              <w:t>5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318153FE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980056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F5CEB62" w14:textId="77777777" w:rsidR="00B44299" w:rsidRPr="00AA15C4" w:rsidRDefault="00FF539B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E3AF1">
              <w:rPr>
                <w:rFonts w:ascii="Times New Roman" w:hAnsi="Times New Roman"/>
              </w:rPr>
              <w:t>5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14:paraId="3ABEDEB3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055FCC8C" w14:textId="77777777" w:rsidTr="00AA15C4">
        <w:tc>
          <w:tcPr>
            <w:tcW w:w="4428" w:type="dxa"/>
          </w:tcPr>
          <w:p w14:paraId="08E1B4D0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5E25372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66A82BFB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5CAC27C7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37EF733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8DE4DA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135699C7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C56160B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D98B16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14:paraId="35D9F38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62ECD914" w14:textId="77777777" w:rsidTr="00AA15C4">
        <w:tc>
          <w:tcPr>
            <w:tcW w:w="4428" w:type="dxa"/>
          </w:tcPr>
          <w:p w14:paraId="4736D62C" w14:textId="77777777"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14:paraId="1DC3427C" w14:textId="77777777"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66DA431F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5E4DDF51" w14:textId="77777777"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6C7D0535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33DB9D8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420F430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14:paraId="5E8C0A4F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14:paraId="3D746891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35DC63C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14:paraId="357941DA" w14:textId="77777777" w:rsidTr="00AA15C4">
        <w:tc>
          <w:tcPr>
            <w:tcW w:w="4428" w:type="dxa"/>
          </w:tcPr>
          <w:p w14:paraId="3350C3E9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3C788DD9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77E68D41" w14:textId="77777777"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62C5E521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14:paraId="5CF42031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C83E5A6" w14:textId="77777777" w:rsidR="00B44299" w:rsidRPr="00AA15C4" w:rsidRDefault="00FF539B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1080" w:type="dxa"/>
          </w:tcPr>
          <w:p w14:paraId="0B0DCFB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BE6AB73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B4C19F1" w14:textId="77777777" w:rsidR="00B44299" w:rsidRPr="00AA15C4" w:rsidRDefault="00FF539B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897" w:type="dxa"/>
          </w:tcPr>
          <w:p w14:paraId="418C111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14:paraId="07E02A81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1E3AF1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38A"/>
    <w:rsid w:val="00433791"/>
    <w:rsid w:val="00440DE5"/>
    <w:rsid w:val="0048780F"/>
    <w:rsid w:val="004D08B8"/>
    <w:rsid w:val="005C174F"/>
    <w:rsid w:val="005F3C8D"/>
    <w:rsid w:val="0065508A"/>
    <w:rsid w:val="00656637"/>
    <w:rsid w:val="00731812"/>
    <w:rsid w:val="00736A9D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9585D"/>
    <w:rsid w:val="00DF7D9A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BBA896"/>
  <w15:chartTrackingRefBased/>
  <w15:docId w15:val="{5FD28241-9E1C-49C3-AE32-09CE7F6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2025-07-30T19:12:00Z</dcterms:created>
  <dcterms:modified xsi:type="dcterms:W3CDTF">2025-07-30T19:12:00Z</dcterms:modified>
</cp:coreProperties>
</file>